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A8130" w14:textId="77777777" w:rsidR="007479F8" w:rsidRPr="007479F8" w:rsidRDefault="007479F8" w:rsidP="007479F8">
      <w:r w:rsidRPr="007479F8">
        <w:rPr>
          <w:b/>
          <w:bCs/>
        </w:rPr>
        <w:t>Automatische Fluchtwegschiebetür</w:t>
      </w:r>
    </w:p>
    <w:p w14:paraId="268D7700" w14:textId="44F30210" w:rsidR="007479F8" w:rsidRDefault="00E95D1F" w:rsidP="007479F8">
      <w:pPr>
        <w:rPr>
          <w:rFonts w:ascii="Arial" w:hAnsi="Arial"/>
          <w:sz w:val="20"/>
          <w:lang w:eastAsia="de-DE" w:bidi="de-DE"/>
        </w:rPr>
      </w:pPr>
      <w:r>
        <w:rPr>
          <w:rFonts w:ascii="Arial" w:hAnsi="Arial"/>
          <w:sz w:val="20"/>
          <w:lang w:eastAsia="de-DE" w:bidi="de-DE"/>
        </w:rPr>
        <w:t>Automatischer Fluchtweg-Antrieb für Schiebetürsysteme</w:t>
      </w:r>
      <w:r>
        <w:rPr>
          <w:rFonts w:ascii="Arial" w:hAnsi="Arial"/>
          <w:sz w:val="20"/>
          <w:lang w:eastAsia="de-DE" w:bidi="de-DE"/>
        </w:rPr>
        <w:br/>
        <w:t>in redundanter Ausführung (ES PROLINE FST) für</w:t>
      </w:r>
      <w:r>
        <w:rPr>
          <w:rFonts w:ascii="Arial" w:hAnsi="Arial"/>
          <w:sz w:val="20"/>
          <w:lang w:eastAsia="de-DE" w:bidi="de-DE"/>
        </w:rPr>
        <w:br/>
        <w:t>zugelassene Türflügelelemente (bauseits)</w:t>
      </w:r>
      <w:r>
        <w:rPr>
          <w:rFonts w:ascii="Arial" w:hAnsi="Arial"/>
          <w:sz w:val="20"/>
          <w:lang w:eastAsia="de-DE" w:bidi="de-DE"/>
        </w:rPr>
        <w:br/>
        <w:t>Besonders geräuscharmer Antriebsmotor ohne Getriebe</w:t>
      </w:r>
      <w:r>
        <w:rPr>
          <w:rFonts w:ascii="Arial" w:hAnsi="Arial"/>
          <w:sz w:val="20"/>
          <w:lang w:eastAsia="de-DE" w:bidi="de-DE"/>
        </w:rPr>
        <w:br/>
        <w:t xml:space="preserve">in </w:t>
      </w:r>
      <w:proofErr w:type="spellStart"/>
      <w:r>
        <w:rPr>
          <w:rFonts w:ascii="Arial" w:hAnsi="Arial"/>
          <w:sz w:val="20"/>
          <w:lang w:eastAsia="de-DE" w:bidi="de-DE"/>
        </w:rPr>
        <w:t>einfehlersicherer</w:t>
      </w:r>
      <w:proofErr w:type="spellEnd"/>
      <w:r>
        <w:rPr>
          <w:rFonts w:ascii="Arial" w:hAnsi="Arial"/>
          <w:sz w:val="20"/>
          <w:lang w:eastAsia="de-DE" w:bidi="de-DE"/>
        </w:rPr>
        <w:t xml:space="preserve"> / redundanter Ausführung</w:t>
      </w:r>
      <w:r>
        <w:rPr>
          <w:rFonts w:ascii="Arial" w:hAnsi="Arial"/>
          <w:sz w:val="20"/>
          <w:lang w:eastAsia="de-DE" w:bidi="de-DE"/>
        </w:rPr>
        <w:br/>
        <w:t>Geprüfte Lebensdauer 1,5 Mio. Prüfzyklen über die</w:t>
      </w:r>
      <w:r>
        <w:rPr>
          <w:rFonts w:ascii="Arial" w:hAnsi="Arial"/>
          <w:sz w:val="20"/>
          <w:lang w:eastAsia="de-DE" w:bidi="de-DE"/>
        </w:rPr>
        <w:br/>
        <w:t xml:space="preserve">Anforderungen </w:t>
      </w:r>
      <w:proofErr w:type="spellStart"/>
      <w:r>
        <w:rPr>
          <w:rFonts w:ascii="Arial" w:hAnsi="Arial"/>
          <w:sz w:val="20"/>
          <w:lang w:eastAsia="de-DE" w:bidi="de-DE"/>
        </w:rPr>
        <w:t>gemäss</w:t>
      </w:r>
      <w:proofErr w:type="spellEnd"/>
      <w:r>
        <w:rPr>
          <w:rFonts w:ascii="Arial" w:hAnsi="Arial"/>
          <w:sz w:val="20"/>
          <w:lang w:eastAsia="de-DE" w:bidi="de-DE"/>
        </w:rPr>
        <w:t xml:space="preserve"> DIN18650 / EN 16005 hinaus</w:t>
      </w:r>
      <w:r>
        <w:rPr>
          <w:rFonts w:ascii="Arial" w:hAnsi="Arial"/>
          <w:sz w:val="20"/>
          <w:lang w:eastAsia="de-DE" w:bidi="de-DE"/>
        </w:rPr>
        <w:br/>
        <w:t>Redundante Antriebssteuerung mit Sicherheitssoftware</w:t>
      </w:r>
      <w:r>
        <w:rPr>
          <w:rFonts w:ascii="Arial" w:hAnsi="Arial"/>
          <w:sz w:val="20"/>
          <w:lang w:eastAsia="de-DE" w:bidi="de-DE"/>
        </w:rPr>
        <w:br/>
        <w:t>zur statischen und dynamischen Kraftüberwachung</w:t>
      </w:r>
      <w:r>
        <w:rPr>
          <w:rFonts w:ascii="Arial" w:hAnsi="Arial"/>
          <w:sz w:val="20"/>
          <w:lang w:eastAsia="de-DE" w:bidi="de-DE"/>
        </w:rPr>
        <w:br/>
        <w:t xml:space="preserve">der Flügelbewegung während Öffnungs- und </w:t>
      </w:r>
      <w:proofErr w:type="spellStart"/>
      <w:r>
        <w:rPr>
          <w:rFonts w:ascii="Arial" w:hAnsi="Arial"/>
          <w:sz w:val="20"/>
          <w:lang w:eastAsia="de-DE" w:bidi="de-DE"/>
        </w:rPr>
        <w:t>Schliessfahrt</w:t>
      </w:r>
      <w:proofErr w:type="spellEnd"/>
      <w:r>
        <w:rPr>
          <w:rFonts w:ascii="Arial" w:hAnsi="Arial"/>
          <w:sz w:val="20"/>
          <w:lang w:eastAsia="de-DE" w:bidi="de-DE"/>
        </w:rPr>
        <w:br/>
        <w:t>Akku für Türöffnung bei Stromausfall (stromlos öffnend)</w:t>
      </w:r>
      <w:r>
        <w:rPr>
          <w:rFonts w:ascii="Arial" w:hAnsi="Arial"/>
          <w:sz w:val="20"/>
          <w:lang w:eastAsia="de-DE" w:bidi="de-DE"/>
        </w:rPr>
        <w:br/>
        <w:t>Verdrahtung von Zubehörkomponenten über CAN-Bus möglich</w:t>
      </w:r>
      <w:r>
        <w:rPr>
          <w:rFonts w:ascii="Arial" w:hAnsi="Arial"/>
          <w:sz w:val="20"/>
          <w:lang w:eastAsia="de-DE" w:bidi="de-DE"/>
        </w:rPr>
        <w:br/>
        <w:t>Door-Pilot-App zur Bedienung der Türfunktionen und</w:t>
      </w:r>
      <w:r>
        <w:rPr>
          <w:rFonts w:ascii="Arial" w:hAnsi="Arial"/>
          <w:sz w:val="20"/>
          <w:lang w:eastAsia="de-DE" w:bidi="de-DE"/>
        </w:rPr>
        <w:br/>
        <w:t>Health Check-Funktion zur Überprüfung des Türzustandes</w:t>
      </w:r>
      <w:r>
        <w:rPr>
          <w:rFonts w:ascii="Arial" w:hAnsi="Arial"/>
          <w:sz w:val="20"/>
          <w:lang w:eastAsia="de-DE" w:bidi="de-DE"/>
        </w:rPr>
        <w:br/>
        <w:t>Modularer Antriebsaufbau in zwei Gewichtsklassen</w:t>
      </w:r>
      <w:r>
        <w:rPr>
          <w:rFonts w:ascii="Arial" w:hAnsi="Arial"/>
          <w:sz w:val="20"/>
          <w:lang w:eastAsia="de-DE" w:bidi="de-DE"/>
        </w:rPr>
        <w:br/>
        <w:t>Automatische Anpassung der Fahrparameter in Teiloffen</w:t>
      </w:r>
      <w:r>
        <w:rPr>
          <w:rFonts w:ascii="Arial" w:hAnsi="Arial"/>
          <w:sz w:val="20"/>
          <w:lang w:eastAsia="de-DE" w:bidi="de-DE"/>
        </w:rPr>
        <w:br/>
      </w:r>
      <w:proofErr w:type="spellStart"/>
      <w:r>
        <w:rPr>
          <w:rFonts w:ascii="Arial" w:hAnsi="Arial"/>
          <w:sz w:val="20"/>
          <w:lang w:eastAsia="de-DE" w:bidi="de-DE"/>
        </w:rPr>
        <w:t>Störungsschliess</w:t>
      </w:r>
      <w:proofErr w:type="spellEnd"/>
      <w:r>
        <w:rPr>
          <w:rFonts w:ascii="Arial" w:hAnsi="Arial"/>
          <w:sz w:val="20"/>
          <w:lang w:eastAsia="de-DE" w:bidi="de-DE"/>
        </w:rPr>
        <w:t>- und Störungsverriegelungsfunktion</w:t>
      </w:r>
      <w:r>
        <w:rPr>
          <w:rFonts w:ascii="Arial" w:hAnsi="Arial"/>
          <w:sz w:val="20"/>
          <w:lang w:eastAsia="de-DE" w:bidi="de-DE"/>
        </w:rPr>
        <w:br/>
        <w:t>im Falle einer Anlagenstörung</w:t>
      </w:r>
      <w:r>
        <w:rPr>
          <w:rFonts w:ascii="Arial" w:hAnsi="Arial"/>
          <w:sz w:val="20"/>
          <w:lang w:eastAsia="de-DE" w:bidi="de-DE"/>
        </w:rPr>
        <w:br/>
        <w:t>Antrieb mit akustisch entkoppelter und austauschbarer</w:t>
      </w:r>
      <w:r>
        <w:rPr>
          <w:rFonts w:ascii="Arial" w:hAnsi="Arial"/>
          <w:sz w:val="20"/>
          <w:lang w:eastAsia="de-DE" w:bidi="de-DE"/>
        </w:rPr>
        <w:br/>
        <w:t xml:space="preserve">Laufschiene und </w:t>
      </w:r>
      <w:proofErr w:type="spellStart"/>
      <w:r>
        <w:rPr>
          <w:rFonts w:ascii="Arial" w:hAnsi="Arial"/>
          <w:sz w:val="20"/>
          <w:lang w:eastAsia="de-DE" w:bidi="de-DE"/>
        </w:rPr>
        <w:t>verschleissfester</w:t>
      </w:r>
      <w:proofErr w:type="spellEnd"/>
      <w:r>
        <w:rPr>
          <w:rFonts w:ascii="Arial" w:hAnsi="Arial"/>
          <w:sz w:val="20"/>
          <w:lang w:eastAsia="de-DE" w:bidi="de-DE"/>
        </w:rPr>
        <w:t xml:space="preserve"> Spezialoberfläche</w:t>
      </w:r>
      <w:r>
        <w:rPr>
          <w:rFonts w:ascii="Arial" w:hAnsi="Arial"/>
          <w:sz w:val="20"/>
          <w:lang w:eastAsia="de-DE" w:bidi="de-DE"/>
        </w:rPr>
        <w:br/>
        <w:t>Laufrollen aus Spezialkunststoff (4 Stück je Türflügel)</w:t>
      </w:r>
      <w:r>
        <w:rPr>
          <w:rFonts w:ascii="Arial" w:hAnsi="Arial"/>
          <w:sz w:val="20"/>
          <w:lang w:eastAsia="de-DE" w:bidi="de-DE"/>
        </w:rPr>
        <w:br/>
        <w:t xml:space="preserve">Gegenrollen als </w:t>
      </w:r>
      <w:proofErr w:type="spellStart"/>
      <w:r>
        <w:rPr>
          <w:rFonts w:ascii="Arial" w:hAnsi="Arial"/>
          <w:sz w:val="20"/>
          <w:lang w:eastAsia="de-DE" w:bidi="de-DE"/>
        </w:rPr>
        <w:t>Entgleisungschutz</w:t>
      </w:r>
      <w:proofErr w:type="spellEnd"/>
      <w:r>
        <w:rPr>
          <w:rFonts w:ascii="Arial" w:hAnsi="Arial"/>
          <w:sz w:val="20"/>
          <w:lang w:eastAsia="de-DE" w:bidi="de-DE"/>
        </w:rPr>
        <w:t xml:space="preserve"> (2 </w:t>
      </w:r>
      <w:proofErr w:type="spellStart"/>
      <w:r>
        <w:rPr>
          <w:rFonts w:ascii="Arial" w:hAnsi="Arial"/>
          <w:sz w:val="20"/>
          <w:lang w:eastAsia="de-DE" w:bidi="de-DE"/>
        </w:rPr>
        <w:t>Stck</w:t>
      </w:r>
      <w:proofErr w:type="spellEnd"/>
      <w:r>
        <w:rPr>
          <w:rFonts w:ascii="Arial" w:hAnsi="Arial"/>
          <w:sz w:val="20"/>
          <w:lang w:eastAsia="de-DE" w:bidi="de-DE"/>
        </w:rPr>
        <w:t>. je Flügel)</w:t>
      </w:r>
      <w:r>
        <w:rPr>
          <w:rFonts w:ascii="Arial" w:hAnsi="Arial"/>
          <w:sz w:val="20"/>
          <w:lang w:eastAsia="de-DE" w:bidi="de-DE"/>
        </w:rPr>
        <w:br/>
        <w:t>Antistatik-Bürsten an den Türflügeln / Laufwagen</w:t>
      </w:r>
      <w:r>
        <w:rPr>
          <w:rFonts w:ascii="Arial" w:hAnsi="Arial"/>
          <w:sz w:val="20"/>
          <w:lang w:eastAsia="de-DE" w:bidi="de-DE"/>
        </w:rPr>
        <w:br/>
        <w:t>Montageplatte mit vorgefertigten Befestigungslöchern</w:t>
      </w:r>
      <w:r>
        <w:rPr>
          <w:rFonts w:ascii="Arial" w:hAnsi="Arial"/>
          <w:sz w:val="20"/>
          <w:lang w:eastAsia="de-DE" w:bidi="de-DE"/>
        </w:rPr>
        <w:br/>
        <w:t>und Gewindebohrungen</w:t>
      </w:r>
      <w:r>
        <w:rPr>
          <w:rFonts w:ascii="Arial" w:hAnsi="Arial"/>
          <w:sz w:val="20"/>
          <w:lang w:eastAsia="de-DE" w:bidi="de-DE"/>
        </w:rPr>
        <w:br/>
        <w:t>Einstellbare Offenhaltezeit 0 bis 180 Sekunden</w:t>
      </w:r>
      <w:r>
        <w:rPr>
          <w:rFonts w:ascii="Arial" w:hAnsi="Arial"/>
          <w:sz w:val="20"/>
          <w:lang w:eastAsia="de-DE" w:bidi="de-DE"/>
        </w:rPr>
        <w:br/>
        <w:t>Separat wählbare Offenhaltezeit bei Nacht-Bankimpuls</w:t>
      </w:r>
      <w:r>
        <w:rPr>
          <w:rFonts w:ascii="Arial" w:hAnsi="Arial"/>
          <w:sz w:val="20"/>
          <w:lang w:eastAsia="de-DE" w:bidi="de-DE"/>
        </w:rPr>
        <w:br/>
        <w:t>Antriebstiefe 180 mm inklusive Verkleidung</w:t>
      </w:r>
      <w:r>
        <w:rPr>
          <w:rFonts w:ascii="Arial" w:hAnsi="Arial"/>
          <w:sz w:val="20"/>
          <w:lang w:eastAsia="de-DE" w:bidi="de-DE"/>
        </w:rPr>
        <w:br/>
        <w:t>Überwachter Radarbewegungsmelder in Fluchtrichtung</w:t>
      </w:r>
      <w:r>
        <w:rPr>
          <w:rFonts w:ascii="Arial" w:hAnsi="Arial"/>
          <w:sz w:val="20"/>
          <w:lang w:eastAsia="de-DE" w:bidi="de-DE"/>
        </w:rPr>
        <w:br/>
        <w:t>Überwachung des Durchgangsbereichs durch Infrarot-</w:t>
      </w:r>
      <w:r>
        <w:rPr>
          <w:rFonts w:ascii="Arial" w:hAnsi="Arial"/>
          <w:sz w:val="20"/>
          <w:lang w:eastAsia="de-DE" w:bidi="de-DE"/>
        </w:rPr>
        <w:br/>
        <w:t>Lichtvorhänge unmittelbar vor und hinter dem Türflügel</w:t>
      </w:r>
      <w:r>
        <w:rPr>
          <w:rFonts w:ascii="Arial" w:hAnsi="Arial"/>
          <w:sz w:val="20"/>
          <w:lang w:eastAsia="de-DE" w:bidi="de-DE"/>
        </w:rPr>
        <w:br/>
        <w:t>Programmschalter zur Auswahl von 5 Betriebsarten</w:t>
      </w:r>
      <w:r>
        <w:rPr>
          <w:rFonts w:ascii="Arial" w:hAnsi="Arial"/>
          <w:sz w:val="20"/>
          <w:lang w:eastAsia="de-DE" w:bidi="de-DE"/>
        </w:rPr>
        <w:br/>
        <w:t xml:space="preserve">Aus, Automatik, Teiloffen, Ausgang, </w:t>
      </w:r>
      <w:proofErr w:type="spellStart"/>
      <w:r>
        <w:rPr>
          <w:rFonts w:ascii="Arial" w:hAnsi="Arial"/>
          <w:sz w:val="20"/>
          <w:lang w:eastAsia="de-DE" w:bidi="de-DE"/>
        </w:rPr>
        <w:t>Dauerauf</w:t>
      </w:r>
      <w:proofErr w:type="spellEnd"/>
      <w:r>
        <w:rPr>
          <w:rFonts w:ascii="Arial" w:hAnsi="Arial"/>
          <w:sz w:val="20"/>
          <w:lang w:eastAsia="de-DE" w:bidi="de-DE"/>
        </w:rPr>
        <w:br/>
        <w:t>über Schlüssel oder Zahlencode gesperrt</w:t>
      </w:r>
      <w:r>
        <w:rPr>
          <w:rFonts w:ascii="Arial" w:hAnsi="Arial"/>
          <w:sz w:val="20"/>
          <w:lang w:eastAsia="de-DE" w:bidi="de-DE"/>
        </w:rPr>
        <w:br/>
        <w:t>weitere Funktionsprogramme: Nacht-Bank-Öffnung</w:t>
      </w:r>
      <w:r>
        <w:rPr>
          <w:rFonts w:ascii="Arial" w:hAnsi="Arial"/>
          <w:sz w:val="20"/>
          <w:lang w:eastAsia="de-DE" w:bidi="de-DE"/>
        </w:rPr>
        <w:br/>
        <w:t>Apothekerverriegelung (teiloffen verriegelt)</w:t>
      </w:r>
      <w:r>
        <w:rPr>
          <w:rFonts w:ascii="Arial" w:hAnsi="Arial"/>
          <w:sz w:val="20"/>
          <w:lang w:eastAsia="de-DE" w:bidi="de-DE"/>
        </w:rPr>
        <w:br/>
        <w:t>Störungsentriegeln, Störungsverriegeln</w:t>
      </w:r>
      <w:r>
        <w:rPr>
          <w:rFonts w:ascii="Arial" w:hAnsi="Arial"/>
          <w:sz w:val="20"/>
          <w:lang w:eastAsia="de-DE" w:bidi="de-DE"/>
        </w:rPr>
        <w:br/>
        <w:t>Türzustandsmeldung AUF / ZU / VERRIEGELT</w:t>
      </w:r>
      <w:r>
        <w:rPr>
          <w:rFonts w:ascii="Arial" w:hAnsi="Arial"/>
          <w:sz w:val="20"/>
          <w:lang w:eastAsia="de-DE" w:bidi="de-DE"/>
        </w:rPr>
        <w:br/>
        <w:t>Internes Funktionsmodul mit 4 wählbaren Funktionen</w:t>
      </w:r>
      <w:r>
        <w:rPr>
          <w:rFonts w:ascii="Arial" w:hAnsi="Arial"/>
          <w:sz w:val="20"/>
          <w:lang w:eastAsia="de-DE" w:bidi="de-DE"/>
        </w:rPr>
        <w:br/>
        <w:t>Hinderniserkennung mit Reversierfunktion in Zu-Richtung</w:t>
      </w:r>
      <w:r>
        <w:rPr>
          <w:rFonts w:ascii="Arial" w:hAnsi="Arial"/>
          <w:sz w:val="20"/>
          <w:lang w:eastAsia="de-DE" w:bidi="de-DE"/>
        </w:rPr>
        <w:br/>
        <w:t>Hinderniserkennung in Auf-Richtung</w:t>
      </w:r>
      <w:r>
        <w:rPr>
          <w:rFonts w:ascii="Arial" w:hAnsi="Arial"/>
          <w:sz w:val="20"/>
          <w:lang w:eastAsia="de-DE" w:bidi="de-DE"/>
        </w:rPr>
        <w:br/>
        <w:t>Protokollierung von Öffnungszyklen und Antriebszustand</w:t>
      </w:r>
      <w:r>
        <w:rPr>
          <w:rFonts w:ascii="Arial" w:hAnsi="Arial"/>
          <w:sz w:val="20"/>
          <w:lang w:eastAsia="de-DE" w:bidi="de-DE"/>
        </w:rPr>
        <w:br/>
        <w:t xml:space="preserve">Einstellbare </w:t>
      </w:r>
      <w:proofErr w:type="spellStart"/>
      <w:r>
        <w:rPr>
          <w:rFonts w:ascii="Arial" w:hAnsi="Arial"/>
          <w:sz w:val="20"/>
          <w:lang w:eastAsia="de-DE" w:bidi="de-DE"/>
        </w:rPr>
        <w:t>Fahrdynnamikkurven</w:t>
      </w:r>
      <w:proofErr w:type="spellEnd"/>
      <w:r>
        <w:rPr>
          <w:rFonts w:ascii="Arial" w:hAnsi="Arial"/>
          <w:sz w:val="20"/>
          <w:lang w:eastAsia="de-DE" w:bidi="de-DE"/>
        </w:rPr>
        <w:t xml:space="preserve"> mit Geschwindigkeit,</w:t>
      </w:r>
      <w:r>
        <w:rPr>
          <w:rFonts w:ascii="Arial" w:hAnsi="Arial"/>
          <w:sz w:val="20"/>
          <w:lang w:eastAsia="de-DE" w:bidi="de-DE"/>
        </w:rPr>
        <w:br/>
        <w:t>Beschleunigungskurven und Bremskurven</w:t>
      </w:r>
      <w:r>
        <w:rPr>
          <w:rFonts w:ascii="Arial" w:hAnsi="Arial"/>
          <w:sz w:val="20"/>
          <w:lang w:eastAsia="de-DE" w:bidi="de-DE"/>
        </w:rPr>
        <w:br/>
        <w:t>einstellbare permanente Zuhaltekraft in Zu-Position</w:t>
      </w:r>
      <w:r>
        <w:rPr>
          <w:rFonts w:ascii="Arial" w:hAnsi="Arial"/>
          <w:sz w:val="20"/>
          <w:lang w:eastAsia="de-DE" w:bidi="de-DE"/>
        </w:rPr>
        <w:br/>
        <w:t xml:space="preserve">einstellbare </w:t>
      </w:r>
      <w:proofErr w:type="spellStart"/>
      <w:r>
        <w:rPr>
          <w:rFonts w:ascii="Arial" w:hAnsi="Arial"/>
          <w:sz w:val="20"/>
          <w:lang w:eastAsia="de-DE" w:bidi="de-DE"/>
        </w:rPr>
        <w:t>Türkraft</w:t>
      </w:r>
      <w:proofErr w:type="spellEnd"/>
      <w:r>
        <w:rPr>
          <w:rFonts w:ascii="Arial" w:hAnsi="Arial"/>
          <w:sz w:val="20"/>
          <w:lang w:eastAsia="de-DE" w:bidi="de-DE"/>
        </w:rPr>
        <w:t xml:space="preserve"> für den </w:t>
      </w:r>
      <w:proofErr w:type="spellStart"/>
      <w:r>
        <w:rPr>
          <w:rFonts w:ascii="Arial" w:hAnsi="Arial"/>
          <w:sz w:val="20"/>
          <w:lang w:eastAsia="de-DE" w:bidi="de-DE"/>
        </w:rPr>
        <w:t>Ent</w:t>
      </w:r>
      <w:proofErr w:type="spellEnd"/>
      <w:r>
        <w:rPr>
          <w:rFonts w:ascii="Arial" w:hAnsi="Arial"/>
          <w:sz w:val="20"/>
          <w:lang w:eastAsia="de-DE" w:bidi="de-DE"/>
        </w:rPr>
        <w:t xml:space="preserve">- und </w:t>
      </w:r>
      <w:proofErr w:type="spellStart"/>
      <w:r>
        <w:rPr>
          <w:rFonts w:ascii="Arial" w:hAnsi="Arial"/>
          <w:sz w:val="20"/>
          <w:lang w:eastAsia="de-DE" w:bidi="de-DE"/>
        </w:rPr>
        <w:t>Verriegelvorgang</w:t>
      </w:r>
      <w:proofErr w:type="spellEnd"/>
    </w:p>
    <w:p w14:paraId="3B9295E0" w14:textId="77777777" w:rsidR="00E95D1F" w:rsidRPr="007479F8" w:rsidRDefault="00E95D1F" w:rsidP="007479F8"/>
    <w:p w14:paraId="1C1B0628" w14:textId="77777777" w:rsidR="007479F8" w:rsidRPr="00BC2A86" w:rsidRDefault="007479F8" w:rsidP="007479F8">
      <w:pPr>
        <w:rPr>
          <w:b/>
          <w:bCs/>
        </w:rPr>
      </w:pPr>
      <w:r w:rsidRPr="00BC2A86">
        <w:rPr>
          <w:b/>
          <w:bCs/>
        </w:rPr>
        <w:lastRenderedPageBreak/>
        <w:t xml:space="preserve">Zertifizierung: </w:t>
      </w:r>
    </w:p>
    <w:p w14:paraId="53C7FE21" w14:textId="7CBAE798" w:rsidR="007479F8" w:rsidRDefault="00BC2A86" w:rsidP="007479F8">
      <w:r>
        <w:rPr>
          <w:rFonts w:ascii="Arial" w:hAnsi="Arial"/>
          <w:sz w:val="20"/>
          <w:lang w:eastAsia="de-DE" w:bidi="de-DE"/>
        </w:rPr>
        <w:t xml:space="preserve">Baumustergeprüft nach </w:t>
      </w:r>
      <w:proofErr w:type="spellStart"/>
      <w:r>
        <w:rPr>
          <w:rFonts w:ascii="Arial" w:hAnsi="Arial"/>
          <w:sz w:val="20"/>
          <w:lang w:eastAsia="de-DE" w:bidi="de-DE"/>
        </w:rPr>
        <w:t>AutSchR</w:t>
      </w:r>
      <w:proofErr w:type="spellEnd"/>
      <w:r>
        <w:rPr>
          <w:rFonts w:ascii="Arial" w:hAnsi="Arial"/>
          <w:sz w:val="20"/>
          <w:lang w:eastAsia="de-DE" w:bidi="de-DE"/>
        </w:rPr>
        <w:t>,</w:t>
      </w:r>
      <w:r>
        <w:rPr>
          <w:rFonts w:ascii="Arial" w:hAnsi="Arial"/>
          <w:sz w:val="20"/>
          <w:lang w:eastAsia="de-DE" w:bidi="de-DE"/>
        </w:rPr>
        <w:t xml:space="preserve"> </w:t>
      </w:r>
      <w:r>
        <w:rPr>
          <w:rFonts w:ascii="Arial" w:hAnsi="Arial"/>
          <w:sz w:val="20"/>
          <w:lang w:eastAsia="de-DE" w:bidi="de-DE"/>
        </w:rPr>
        <w:t>DIN 18650 und EN 16005, (Dauerhaftigkeit geprüft auf</w:t>
      </w:r>
      <w:r>
        <w:rPr>
          <w:rFonts w:ascii="Arial" w:hAnsi="Arial"/>
          <w:sz w:val="20"/>
          <w:lang w:eastAsia="de-DE" w:bidi="de-DE"/>
        </w:rPr>
        <w:br/>
        <w:t>1,5 Mio. Zyklen über die Normanforderungen hinaus)</w:t>
      </w:r>
      <w:r>
        <w:rPr>
          <w:rFonts w:ascii="Arial" w:hAnsi="Arial"/>
          <w:sz w:val="20"/>
          <w:lang w:eastAsia="de-DE" w:bidi="de-DE"/>
        </w:rPr>
        <w:br/>
        <w:t>Technische Regeln für Arbeitsstätten ASR 1.7</w:t>
      </w:r>
      <w:r>
        <w:rPr>
          <w:rFonts w:ascii="Arial" w:hAnsi="Arial"/>
          <w:sz w:val="20"/>
          <w:lang w:eastAsia="de-DE" w:bidi="de-DE"/>
        </w:rPr>
        <w:br/>
        <w:t xml:space="preserve">Maschinenrichtlinie, Niederspannungsrichtline </w:t>
      </w:r>
      <w:r>
        <w:rPr>
          <w:rFonts w:ascii="Arial" w:hAnsi="Arial"/>
          <w:sz w:val="20"/>
          <w:lang w:eastAsia="de-DE" w:bidi="de-DE"/>
        </w:rPr>
        <w:br/>
        <w:t>Umwelt Produktdeklaration nach ISO 14025 und EN 15804</w:t>
      </w:r>
      <w:r>
        <w:rPr>
          <w:rFonts w:ascii="Arial" w:hAnsi="Arial"/>
          <w:sz w:val="20"/>
          <w:lang w:eastAsia="de-DE" w:bidi="de-DE"/>
        </w:rPr>
        <w:br/>
        <w:t>verifiziert durch einen unabhängigen, externen Prüfer</w:t>
      </w:r>
      <w:r>
        <w:rPr>
          <w:rFonts w:ascii="Arial" w:hAnsi="Arial"/>
          <w:sz w:val="20"/>
          <w:lang w:eastAsia="de-DE" w:bidi="de-DE"/>
        </w:rPr>
        <w:br/>
        <w:t>Fertigung nach DIN ISO 9001</w:t>
      </w:r>
      <w:r w:rsidR="007479F8" w:rsidRPr="007479F8">
        <w:t>.</w:t>
      </w:r>
    </w:p>
    <w:p w14:paraId="54B88449" w14:textId="77777777" w:rsidR="00E95D1F" w:rsidRDefault="00E95D1F" w:rsidP="007479F8"/>
    <w:p w14:paraId="3D2D7E4A" w14:textId="1CA2BA33" w:rsidR="00E95D1F" w:rsidRPr="00E95D1F" w:rsidRDefault="00E95D1F" w:rsidP="007479F8">
      <w:pPr>
        <w:rPr>
          <w:rFonts w:ascii="Arial" w:hAnsi="Arial"/>
          <w:sz w:val="20"/>
          <w:lang w:eastAsia="de-DE" w:bidi="de-DE"/>
        </w:rPr>
      </w:pPr>
      <w:r w:rsidRPr="00E95D1F">
        <w:rPr>
          <w:rFonts w:cstheme="minorHAnsi"/>
          <w:b/>
          <w:bCs/>
          <w:lang w:eastAsia="de-DE" w:bidi="de-DE"/>
        </w:rPr>
        <w:t>E</w:t>
      </w:r>
      <w:r>
        <w:rPr>
          <w:rFonts w:cstheme="minorHAnsi"/>
          <w:b/>
          <w:bCs/>
          <w:lang w:eastAsia="de-DE" w:bidi="de-DE"/>
        </w:rPr>
        <w:t>insatzbereiche</w:t>
      </w:r>
      <w:r>
        <w:rPr>
          <w:rFonts w:ascii="Arial" w:hAnsi="Arial"/>
          <w:sz w:val="20"/>
          <w:lang w:eastAsia="de-DE" w:bidi="de-DE"/>
        </w:rPr>
        <w:br/>
        <w:t>Durchgangsbreite LW (mm): bis 3000 (1- und 2-flügelig)</w:t>
      </w:r>
      <w:r>
        <w:rPr>
          <w:rFonts w:ascii="Arial" w:hAnsi="Arial"/>
          <w:sz w:val="20"/>
          <w:lang w:eastAsia="de-DE" w:bidi="de-DE"/>
        </w:rPr>
        <w:br/>
        <w:t xml:space="preserve">Türflügelgewicht ES 250 PRO </w:t>
      </w:r>
      <w:proofErr w:type="gramStart"/>
      <w:r>
        <w:rPr>
          <w:rFonts w:ascii="Arial" w:hAnsi="Arial"/>
          <w:sz w:val="20"/>
          <w:lang w:eastAsia="de-DE" w:bidi="de-DE"/>
        </w:rPr>
        <w:t>FST(</w:t>
      </w:r>
      <w:proofErr w:type="gramEnd"/>
      <w:r>
        <w:rPr>
          <w:rFonts w:ascii="Arial" w:hAnsi="Arial"/>
          <w:sz w:val="20"/>
          <w:lang w:eastAsia="de-DE" w:bidi="de-DE"/>
        </w:rPr>
        <w:t>kg): bis 1x /2x 125</w:t>
      </w:r>
      <w:r>
        <w:rPr>
          <w:rFonts w:ascii="Arial" w:hAnsi="Arial"/>
          <w:sz w:val="20"/>
          <w:lang w:eastAsia="de-DE" w:bidi="de-DE"/>
        </w:rPr>
        <w:br/>
        <w:t>Türflügelgewicht ES 400 PRO FST(kg): bis 1x 250 /2x 200</w:t>
      </w:r>
      <w:r>
        <w:rPr>
          <w:rFonts w:ascii="Arial" w:hAnsi="Arial"/>
          <w:sz w:val="20"/>
          <w:lang w:eastAsia="de-DE" w:bidi="de-DE"/>
        </w:rPr>
        <w:t xml:space="preserve">                                                                Türflügelgewicht T2 FR (kg): bis 1x /2x 125</w:t>
      </w:r>
    </w:p>
    <w:p w14:paraId="3A6D0A69" w14:textId="77777777" w:rsidR="007479F8" w:rsidRPr="007479F8" w:rsidRDefault="007479F8" w:rsidP="007479F8"/>
    <w:p w14:paraId="0435307F" w14:textId="77777777" w:rsidR="007479F8" w:rsidRPr="007479F8" w:rsidRDefault="007479F8" w:rsidP="007479F8">
      <w:r w:rsidRPr="007479F8">
        <w:rPr>
          <w:b/>
          <w:bCs/>
        </w:rPr>
        <w:t>Antriebssystem</w:t>
      </w:r>
      <w:r w:rsidRPr="007479F8">
        <w:t>:</w:t>
      </w:r>
    </w:p>
    <w:p w14:paraId="07921D28" w14:textId="030995B3" w:rsidR="007479F8" w:rsidRPr="007479F8" w:rsidRDefault="007479F8" w:rsidP="007479F8">
      <w:proofErr w:type="gramStart"/>
      <w:r w:rsidRPr="007479F8">
        <w:t>( )</w:t>
      </w:r>
      <w:proofErr w:type="gramEnd"/>
      <w:r w:rsidRPr="007479F8">
        <w:t xml:space="preserve"> DORMA ES 2</w:t>
      </w:r>
      <w:r w:rsidR="00BC2A86">
        <w:t>50</w:t>
      </w:r>
      <w:r w:rsidR="00E95D1F">
        <w:t>/400</w:t>
      </w:r>
      <w:r w:rsidR="00BC2A86">
        <w:t xml:space="preserve"> PRO FST</w:t>
      </w:r>
      <w:r w:rsidRPr="007479F8">
        <w:t xml:space="preserve"> 1-flg.</w:t>
      </w:r>
      <w:r>
        <w:t xml:space="preserve"> </w:t>
      </w:r>
      <w:r>
        <w:tab/>
        <w:t xml:space="preserve">Antriebshöhe: 100mm </w:t>
      </w:r>
    </w:p>
    <w:p w14:paraId="0B7530AC" w14:textId="27569A7D" w:rsidR="007479F8" w:rsidRPr="007479F8" w:rsidRDefault="007479F8" w:rsidP="007479F8">
      <w:proofErr w:type="gramStart"/>
      <w:r w:rsidRPr="007479F8">
        <w:t>( )</w:t>
      </w:r>
      <w:proofErr w:type="gramEnd"/>
      <w:r w:rsidRPr="007479F8">
        <w:t xml:space="preserve"> DORMA ES 2</w:t>
      </w:r>
      <w:r w:rsidR="00BC2A86">
        <w:t>50</w:t>
      </w:r>
      <w:r w:rsidR="00E95D1F">
        <w:t>/400</w:t>
      </w:r>
      <w:r w:rsidR="00BC2A86">
        <w:t xml:space="preserve"> PRO FST</w:t>
      </w:r>
      <w:r w:rsidRPr="007479F8">
        <w:t xml:space="preserve"> 2-flg.</w:t>
      </w:r>
      <w:r>
        <w:t xml:space="preserve"> </w:t>
      </w:r>
      <w:r>
        <w:tab/>
      </w:r>
      <w:r w:rsidRPr="007479F8">
        <w:t xml:space="preserve">Antriebshöhe: 100mm </w:t>
      </w:r>
    </w:p>
    <w:p w14:paraId="29D8DF3F" w14:textId="23ED25B1" w:rsidR="007479F8" w:rsidRPr="007479F8" w:rsidRDefault="007479F8" w:rsidP="007479F8">
      <w:proofErr w:type="gramStart"/>
      <w:r w:rsidRPr="007479F8">
        <w:t>( )</w:t>
      </w:r>
      <w:proofErr w:type="gramEnd"/>
      <w:r w:rsidRPr="007479F8">
        <w:t xml:space="preserve"> GEZE EC </w:t>
      </w:r>
      <w:r w:rsidR="00BC2A86">
        <w:t>T2</w:t>
      </w:r>
      <w:r w:rsidRPr="007479F8">
        <w:t>-FR 1-flg.</w:t>
      </w:r>
      <w:r>
        <w:tab/>
      </w:r>
      <w:r w:rsidR="00BC2A86">
        <w:tab/>
      </w:r>
      <w:r w:rsidR="00BC2A86">
        <w:tab/>
      </w:r>
      <w:r>
        <w:t>Antriebshöhe: 1</w:t>
      </w:r>
      <w:r w:rsidR="00BC2A86">
        <w:t>0</w:t>
      </w:r>
      <w:r>
        <w:t>0mm</w:t>
      </w:r>
    </w:p>
    <w:p w14:paraId="7FF94687" w14:textId="7F367057" w:rsidR="007479F8" w:rsidRPr="007479F8" w:rsidRDefault="007479F8" w:rsidP="007479F8">
      <w:proofErr w:type="gramStart"/>
      <w:r w:rsidRPr="007479F8">
        <w:t>( )</w:t>
      </w:r>
      <w:proofErr w:type="gramEnd"/>
      <w:r w:rsidRPr="007479F8">
        <w:t xml:space="preserve"> GEZE EC </w:t>
      </w:r>
      <w:r w:rsidR="00BC2A86">
        <w:t>T2</w:t>
      </w:r>
      <w:r w:rsidRPr="007479F8">
        <w:t>-FR 2-flg.</w:t>
      </w:r>
      <w:r w:rsidR="00BC2A86">
        <w:tab/>
      </w:r>
      <w:r w:rsidR="00BC2A86">
        <w:tab/>
      </w:r>
      <w:r>
        <w:tab/>
      </w:r>
      <w:r w:rsidRPr="007479F8">
        <w:t>Antriebshöhe: 1</w:t>
      </w:r>
      <w:r w:rsidR="00BC2A86">
        <w:t>0</w:t>
      </w:r>
      <w:r w:rsidRPr="007479F8">
        <w:t>0mm</w:t>
      </w:r>
    </w:p>
    <w:p w14:paraId="1913B6A9" w14:textId="77777777" w:rsidR="007479F8" w:rsidRPr="007479F8" w:rsidRDefault="007479F8" w:rsidP="007479F8"/>
    <w:p w14:paraId="24533090" w14:textId="77777777" w:rsidR="007479F8" w:rsidRPr="007479F8" w:rsidRDefault="007479F8" w:rsidP="007479F8">
      <w:r w:rsidRPr="007479F8">
        <w:rPr>
          <w:b/>
          <w:bCs/>
        </w:rPr>
        <w:t>Abmessungen</w:t>
      </w:r>
      <w:r w:rsidRPr="007479F8">
        <w:t xml:space="preserve">: </w:t>
      </w:r>
    </w:p>
    <w:p w14:paraId="267ABC83" w14:textId="77777777" w:rsidR="007479F8" w:rsidRPr="007479F8" w:rsidRDefault="007479F8" w:rsidP="007479F8">
      <w:r w:rsidRPr="007479F8">
        <w:t>- Gesamtbreite B:</w:t>
      </w:r>
      <w:r w:rsidRPr="007479F8">
        <w:tab/>
        <w:t>.......... mm</w:t>
      </w:r>
    </w:p>
    <w:p w14:paraId="4D9EA9E8" w14:textId="77777777" w:rsidR="007479F8" w:rsidRPr="007479F8" w:rsidRDefault="007479F8" w:rsidP="007479F8">
      <w:r w:rsidRPr="007479F8">
        <w:t>- Gesamthöhe H:</w:t>
      </w:r>
      <w:r w:rsidRPr="007479F8">
        <w:tab/>
        <w:t>.......... mm</w:t>
      </w:r>
    </w:p>
    <w:p w14:paraId="5AE90B96" w14:textId="77777777" w:rsidR="007479F8" w:rsidRPr="007479F8" w:rsidRDefault="007479F8" w:rsidP="007479F8">
      <w:r w:rsidRPr="007479F8">
        <w:t>- Durchgangsweite LW:</w:t>
      </w:r>
      <w:r w:rsidRPr="007479F8">
        <w:tab/>
        <w:t>.......... mm</w:t>
      </w:r>
    </w:p>
    <w:p w14:paraId="75135C77" w14:textId="64980ADD" w:rsidR="00E95D1F" w:rsidRDefault="007479F8" w:rsidP="007479F8">
      <w:r w:rsidRPr="007479F8">
        <w:t>- Durchgangshöhe LH:</w:t>
      </w:r>
      <w:r w:rsidRPr="007479F8">
        <w:tab/>
        <w:t>.......... mm</w:t>
      </w:r>
    </w:p>
    <w:p w14:paraId="7E6AC564" w14:textId="77777777" w:rsidR="00E95D1F" w:rsidRDefault="00E95D1F" w:rsidP="007479F8"/>
    <w:p w14:paraId="066157BB" w14:textId="5A39C3A4" w:rsidR="007479F8" w:rsidRPr="007479F8" w:rsidRDefault="007C706C" w:rsidP="007479F8">
      <w:r>
        <w:rPr>
          <w:b/>
          <w:bCs/>
        </w:rPr>
        <w:t>Rahmenelement:</w:t>
      </w:r>
      <w:r w:rsidR="007479F8" w:rsidRPr="007479F8">
        <w:t xml:space="preserve"> </w:t>
      </w:r>
    </w:p>
    <w:p w14:paraId="5F6F5442" w14:textId="77777777" w:rsidR="007479F8" w:rsidRPr="007479F8" w:rsidRDefault="007C706C" w:rsidP="007479F8">
      <w:r>
        <w:t xml:space="preserve">( ) Wand- bzw. Sturzmontage (nur </w:t>
      </w:r>
      <w:r w:rsidR="007479F8" w:rsidRPr="007479F8">
        <w:t xml:space="preserve"> Fahrflügel )</w:t>
      </w:r>
    </w:p>
    <w:p w14:paraId="4D005213" w14:textId="77777777" w:rsidR="007479F8" w:rsidRPr="007479F8" w:rsidRDefault="007479F8" w:rsidP="007479F8">
      <w:r w:rsidRPr="007479F8">
        <w:t>( ) Durchgangsmontage (mit Fahrflügel und Seitenteil</w:t>
      </w:r>
      <w:r w:rsidR="007C706C">
        <w:t xml:space="preserve"> -Oberlicht</w:t>
      </w:r>
      <w:r w:rsidRPr="007479F8">
        <w:t>)</w:t>
      </w:r>
    </w:p>
    <w:p w14:paraId="20598489" w14:textId="77777777" w:rsidR="007479F8" w:rsidRPr="007479F8" w:rsidRDefault="007479F8" w:rsidP="007479F8"/>
    <w:p w14:paraId="253E493F" w14:textId="77777777" w:rsidR="007479F8" w:rsidRPr="007479F8" w:rsidRDefault="007479F8" w:rsidP="007479F8">
      <w:r w:rsidRPr="007479F8">
        <w:rPr>
          <w:b/>
          <w:bCs/>
        </w:rPr>
        <w:lastRenderedPageBreak/>
        <w:t>Oberlicht</w:t>
      </w:r>
      <w:r w:rsidRPr="007479F8">
        <w:t>:</w:t>
      </w:r>
    </w:p>
    <w:p w14:paraId="618CC8AE" w14:textId="77777777" w:rsidR="007479F8" w:rsidRPr="007479F8" w:rsidRDefault="007479F8" w:rsidP="007479F8">
      <w:r w:rsidRPr="007479F8">
        <w:t>( ) einteilig</w:t>
      </w:r>
    </w:p>
    <w:p w14:paraId="70FBB065" w14:textId="77777777" w:rsidR="007479F8" w:rsidRPr="007479F8" w:rsidRDefault="007479F8" w:rsidP="007479F8">
      <w:r w:rsidRPr="007479F8">
        <w:t>( ) zweiteilig</w:t>
      </w:r>
    </w:p>
    <w:p w14:paraId="02AB1632" w14:textId="77777777" w:rsidR="007479F8" w:rsidRPr="007479F8" w:rsidRDefault="007479F8" w:rsidP="007479F8">
      <w:r w:rsidRPr="007479F8">
        <w:t>( ) dreiteilig</w:t>
      </w:r>
    </w:p>
    <w:p w14:paraId="787F273F" w14:textId="77777777" w:rsidR="007479F8" w:rsidRPr="007479F8" w:rsidRDefault="007479F8" w:rsidP="007479F8"/>
    <w:p w14:paraId="411186BD" w14:textId="77777777" w:rsidR="007479F8" w:rsidRPr="007479F8" w:rsidRDefault="007479F8" w:rsidP="007479F8">
      <w:r w:rsidRPr="007479F8">
        <w:rPr>
          <w:b/>
          <w:bCs/>
        </w:rPr>
        <w:t>Seitenteil</w:t>
      </w:r>
      <w:r w:rsidRPr="007479F8">
        <w:t>:</w:t>
      </w:r>
    </w:p>
    <w:p w14:paraId="586ACBF6" w14:textId="77777777" w:rsidR="007479F8" w:rsidRPr="007479F8" w:rsidRDefault="007479F8" w:rsidP="007479F8">
      <w:r w:rsidRPr="007479F8">
        <w:t>( ) einteilig</w:t>
      </w:r>
    </w:p>
    <w:p w14:paraId="141F8B44" w14:textId="77777777" w:rsidR="007479F8" w:rsidRPr="007479F8" w:rsidRDefault="007479F8" w:rsidP="007479F8">
      <w:r w:rsidRPr="007479F8">
        <w:t>( ) zweiteilig</w:t>
      </w:r>
    </w:p>
    <w:p w14:paraId="192E5C96" w14:textId="77777777" w:rsidR="007479F8" w:rsidRPr="007479F8" w:rsidRDefault="007479F8" w:rsidP="007479F8"/>
    <w:p w14:paraId="22A2B8C4" w14:textId="77777777" w:rsidR="007479F8" w:rsidRPr="007479F8" w:rsidRDefault="007479F8" w:rsidP="007479F8">
      <w:r w:rsidRPr="007479F8">
        <w:rPr>
          <w:b/>
          <w:bCs/>
        </w:rPr>
        <w:t>Hilfsrahmen</w:t>
      </w:r>
      <w:r w:rsidRPr="007479F8">
        <w:t>:</w:t>
      </w:r>
    </w:p>
    <w:p w14:paraId="5796FB9D" w14:textId="77777777" w:rsidR="007479F8" w:rsidRPr="007479F8" w:rsidRDefault="007479F8" w:rsidP="007479F8">
      <w:r w:rsidRPr="007479F8">
        <w:t xml:space="preserve">( ) </w:t>
      </w:r>
      <w:proofErr w:type="spellStart"/>
      <w:r w:rsidRPr="007479F8">
        <w:t>Einputzrahmen</w:t>
      </w:r>
      <w:proofErr w:type="spellEnd"/>
      <w:r w:rsidRPr="007479F8">
        <w:t xml:space="preserve"> zur Türmontage Mauerwerk ohne Seitenteile</w:t>
      </w:r>
    </w:p>
    <w:p w14:paraId="563F89A7" w14:textId="77777777" w:rsidR="007479F8" w:rsidRPr="007479F8" w:rsidRDefault="007479F8" w:rsidP="007479F8">
      <w:r w:rsidRPr="007479F8">
        <w:t>( ) Aufsatzrahmen zur Türmontage Mauerwerk ohne Seitenteile</w:t>
      </w:r>
    </w:p>
    <w:p w14:paraId="5E90C0C8" w14:textId="77777777" w:rsidR="007479F8" w:rsidRPr="007479F8" w:rsidRDefault="007479F8" w:rsidP="007479F8"/>
    <w:p w14:paraId="72408ED2" w14:textId="77777777" w:rsidR="007479F8" w:rsidRPr="007479F8" w:rsidRDefault="007479F8" w:rsidP="007479F8">
      <w:r w:rsidRPr="007479F8">
        <w:rPr>
          <w:b/>
          <w:bCs/>
        </w:rPr>
        <w:t>Flügelsystem</w:t>
      </w:r>
      <w:r w:rsidR="007C706C" w:rsidRPr="007C706C">
        <w:rPr>
          <w:b/>
        </w:rPr>
        <w:t>-Schiebetür</w:t>
      </w:r>
    </w:p>
    <w:p w14:paraId="31B40A26" w14:textId="77777777" w:rsidR="007479F8" w:rsidRPr="007479F8" w:rsidRDefault="007479F8" w:rsidP="007479F8">
      <w:r w:rsidRPr="007479F8">
        <w:t>( ) Baier Flügelsystem schmal gerahmt</w:t>
      </w:r>
    </w:p>
    <w:p w14:paraId="62F61105" w14:textId="7F32EC4A" w:rsidR="007479F8" w:rsidRPr="007479F8" w:rsidRDefault="007479F8" w:rsidP="007479F8">
      <w:proofErr w:type="gramStart"/>
      <w:r w:rsidRPr="007479F8">
        <w:t>( )</w:t>
      </w:r>
      <w:proofErr w:type="gramEnd"/>
      <w:r w:rsidRPr="007479F8">
        <w:t xml:space="preserve"> Rahmenflügel stabile Ausführung</w:t>
      </w:r>
      <w:r w:rsidR="00E95D1F">
        <w:t xml:space="preserve"> BF 020</w:t>
      </w:r>
    </w:p>
    <w:p w14:paraId="14F7D605" w14:textId="270AB5C4" w:rsidR="007479F8" w:rsidRPr="007479F8" w:rsidRDefault="007479F8" w:rsidP="007479F8">
      <w:proofErr w:type="gramStart"/>
      <w:r w:rsidRPr="007479F8">
        <w:t>( )</w:t>
      </w:r>
      <w:proofErr w:type="gramEnd"/>
      <w:r w:rsidRPr="007479F8">
        <w:t xml:space="preserve"> Rahmenflügel thermisch getrennt</w:t>
      </w:r>
      <w:r w:rsidR="00E95D1F">
        <w:t xml:space="preserve"> BF 065</w:t>
      </w:r>
    </w:p>
    <w:p w14:paraId="02DA3232" w14:textId="024ECF5A" w:rsidR="007479F8" w:rsidRDefault="007479F8" w:rsidP="007479F8">
      <w:proofErr w:type="gramStart"/>
      <w:r w:rsidRPr="007479F8">
        <w:t>( )</w:t>
      </w:r>
      <w:proofErr w:type="gramEnd"/>
      <w:r w:rsidRPr="007479F8">
        <w:t xml:space="preserve"> Flügelsystem ST </w:t>
      </w:r>
      <w:r w:rsidR="00E95D1F">
        <w:t xml:space="preserve">PRO </w:t>
      </w:r>
      <w:proofErr w:type="spellStart"/>
      <w:r w:rsidR="00E95D1F">
        <w:t>green</w:t>
      </w:r>
      <w:proofErr w:type="spellEnd"/>
    </w:p>
    <w:p w14:paraId="07C45A5F" w14:textId="77777777" w:rsidR="007C706C" w:rsidRDefault="007C706C" w:rsidP="007479F8"/>
    <w:p w14:paraId="5EFC597F" w14:textId="77777777" w:rsidR="007C706C" w:rsidRDefault="007C706C" w:rsidP="007C706C">
      <w:pPr>
        <w:rPr>
          <w:b/>
        </w:rPr>
      </w:pPr>
      <w:r w:rsidRPr="007C706C">
        <w:rPr>
          <w:b/>
          <w:bCs/>
        </w:rPr>
        <w:t>Flügelsystem</w:t>
      </w:r>
      <w:r>
        <w:rPr>
          <w:b/>
        </w:rPr>
        <w:t>-Rahmenelement</w:t>
      </w:r>
    </w:p>
    <w:p w14:paraId="12023BD9" w14:textId="77777777" w:rsidR="007C706C" w:rsidRPr="007C706C" w:rsidRDefault="007C706C" w:rsidP="007C706C">
      <w:r w:rsidRPr="007C706C">
        <w:t>( ) Baier Flügelsystem schmal gerahmt</w:t>
      </w:r>
    </w:p>
    <w:p w14:paraId="7ABEBE15" w14:textId="77777777" w:rsidR="007C706C" w:rsidRPr="007C706C" w:rsidRDefault="007C706C" w:rsidP="007C706C">
      <w:r w:rsidRPr="007C706C">
        <w:t>( )</w:t>
      </w:r>
      <w:r>
        <w:t xml:space="preserve"> Rahmensystem thermisch getrennt   </w:t>
      </w:r>
      <w:proofErr w:type="spellStart"/>
      <w:r>
        <w:t>Heroal</w:t>
      </w:r>
      <w:proofErr w:type="spellEnd"/>
      <w:r>
        <w:t xml:space="preserve"> WD 72 oder C50 P/R Fassade</w:t>
      </w:r>
    </w:p>
    <w:p w14:paraId="028F2C0F" w14:textId="77777777" w:rsidR="007C706C" w:rsidRPr="007C706C" w:rsidRDefault="007C706C" w:rsidP="007C706C">
      <w:r w:rsidRPr="007C706C">
        <w:t>( )</w:t>
      </w:r>
      <w:r>
        <w:t xml:space="preserve"> Rahmensystem  ungedämmt  </w:t>
      </w:r>
      <w:proofErr w:type="spellStart"/>
      <w:r>
        <w:t>Heroal</w:t>
      </w:r>
      <w:proofErr w:type="spellEnd"/>
      <w:r>
        <w:t xml:space="preserve">  WD 50</w:t>
      </w:r>
    </w:p>
    <w:p w14:paraId="4999FBD0" w14:textId="77777777" w:rsidR="007C706C" w:rsidRDefault="007C706C" w:rsidP="007C706C"/>
    <w:p w14:paraId="57D30A71" w14:textId="77777777" w:rsidR="00E95D1F" w:rsidRDefault="00E95D1F" w:rsidP="007C706C"/>
    <w:p w14:paraId="1D68D49A" w14:textId="77777777" w:rsidR="00E95D1F" w:rsidRPr="007C706C" w:rsidRDefault="00E95D1F" w:rsidP="007C706C"/>
    <w:p w14:paraId="335E3587" w14:textId="77777777" w:rsidR="007479F8" w:rsidRPr="007479F8" w:rsidRDefault="007479F8" w:rsidP="007479F8">
      <w:r w:rsidRPr="007479F8">
        <w:rPr>
          <w:b/>
          <w:bCs/>
        </w:rPr>
        <w:lastRenderedPageBreak/>
        <w:t>Verglasung</w:t>
      </w:r>
      <w:r w:rsidRPr="007479F8">
        <w:t xml:space="preserve">: </w:t>
      </w:r>
    </w:p>
    <w:p w14:paraId="40385A27" w14:textId="77777777" w:rsidR="007479F8" w:rsidRPr="007479F8" w:rsidRDefault="007479F8" w:rsidP="007479F8">
      <w:r w:rsidRPr="007479F8">
        <w:t xml:space="preserve">( ) Isolierglas aus Sicherheitsglas beidseitig, </w:t>
      </w:r>
      <w:proofErr w:type="spellStart"/>
      <w:r w:rsidRPr="007479F8">
        <w:t>Ug</w:t>
      </w:r>
      <w:proofErr w:type="spellEnd"/>
      <w:r w:rsidRPr="007479F8">
        <w:t xml:space="preserve"> 1.1</w:t>
      </w:r>
    </w:p>
    <w:p w14:paraId="4CE76967" w14:textId="77777777" w:rsidR="007479F8" w:rsidRPr="007479F8" w:rsidRDefault="007479F8" w:rsidP="007479F8">
      <w:r w:rsidRPr="007479F8">
        <w:t>( ) 8mm Sicherheitsglas</w:t>
      </w:r>
    </w:p>
    <w:p w14:paraId="64C36916" w14:textId="77777777" w:rsidR="007479F8" w:rsidRPr="007479F8" w:rsidRDefault="007479F8" w:rsidP="007479F8">
      <w:r w:rsidRPr="007479F8">
        <w:t>( ) Sonderglas</w:t>
      </w:r>
    </w:p>
    <w:p w14:paraId="37A35493" w14:textId="77777777" w:rsidR="007479F8" w:rsidRPr="007479F8" w:rsidRDefault="007479F8" w:rsidP="007479F8"/>
    <w:p w14:paraId="0FF04E3E" w14:textId="77777777" w:rsidR="007479F8" w:rsidRPr="007479F8" w:rsidRDefault="007479F8" w:rsidP="007479F8">
      <w:r w:rsidRPr="007479F8">
        <w:rPr>
          <w:b/>
          <w:bCs/>
        </w:rPr>
        <w:t>Verriegelung</w:t>
      </w:r>
      <w:r w:rsidRPr="007479F8">
        <w:t xml:space="preserve">: </w:t>
      </w:r>
    </w:p>
    <w:p w14:paraId="10F654E7" w14:textId="77777777" w:rsidR="007479F8" w:rsidRPr="007479F8" w:rsidRDefault="007479F8" w:rsidP="007479F8">
      <w:r w:rsidRPr="007479F8">
        <w:t>( ) Klemmfreie Magnetverriegelung mit Fluchtwegzulassung (keine Zustimmung im Einzelfall erforderlich). Mit überwachtem, beleuchtetem Not-Auf-Taster unter Glas</w:t>
      </w:r>
    </w:p>
    <w:p w14:paraId="5523D41E" w14:textId="77777777" w:rsidR="007479F8" w:rsidRPr="007479F8" w:rsidRDefault="007479F8" w:rsidP="007479F8">
      <w:r w:rsidRPr="007479F8">
        <w:t>[ ] Abschaltbarer 24 h-Selbsttest für die Magnetverriegelung in</w:t>
      </w:r>
    </w:p>
    <w:p w14:paraId="5A8D778F" w14:textId="77777777" w:rsidR="007479F8" w:rsidRPr="007479F8" w:rsidRDefault="007479F8" w:rsidP="007479F8">
      <w:r w:rsidRPr="007479F8">
        <w:t>der Programmschalterstellung Ausgang durch optionalen Schlüsselschalter. (Bei dieser Funktion ist eine Zustimmung im Einzelfall durch den Bauherrn zu beantragen.)</w:t>
      </w:r>
    </w:p>
    <w:p w14:paraId="0030A20A" w14:textId="77777777" w:rsidR="007479F8" w:rsidRPr="007479F8" w:rsidRDefault="007479F8" w:rsidP="007479F8">
      <w:r w:rsidRPr="007479F8">
        <w:t xml:space="preserve">( ) elektromechanische Verriegelung </w:t>
      </w:r>
    </w:p>
    <w:p w14:paraId="64C4FB20" w14:textId="77777777" w:rsidR="007479F8" w:rsidRPr="007479F8" w:rsidRDefault="007479F8" w:rsidP="007479F8">
      <w:r w:rsidRPr="007479F8">
        <w:t>[ ] mechanische Handentriegelung</w:t>
      </w:r>
    </w:p>
    <w:p w14:paraId="73E2DBE1" w14:textId="77777777" w:rsidR="007479F8" w:rsidRPr="007479F8" w:rsidRDefault="007479F8" w:rsidP="007479F8">
      <w:r w:rsidRPr="007479F8">
        <w:t>( ) elektromechanische Stangenverriegelung</w:t>
      </w:r>
    </w:p>
    <w:p w14:paraId="611A4C7C" w14:textId="77777777" w:rsidR="007479F8" w:rsidRPr="007479F8" w:rsidRDefault="007479F8" w:rsidP="007479F8">
      <w:r w:rsidRPr="007479F8">
        <w:t>( ) mechanische, Zusatzverriegelung durch Bodenschloss</w:t>
      </w:r>
    </w:p>
    <w:p w14:paraId="48F513BA" w14:textId="77777777" w:rsidR="007479F8" w:rsidRPr="007479F8" w:rsidRDefault="007479F8" w:rsidP="007479F8">
      <w:r w:rsidRPr="007479F8">
        <w:t>(Flügel schmal gerahmt)</w:t>
      </w:r>
    </w:p>
    <w:p w14:paraId="7D02A8DF" w14:textId="77777777" w:rsidR="007479F8" w:rsidRPr="007479F8" w:rsidRDefault="007479F8" w:rsidP="007479F8">
      <w:r w:rsidRPr="007479F8">
        <w:t xml:space="preserve">( ) mechanische Zusatzverriegelung durch Hakenriegelschloss </w:t>
      </w:r>
    </w:p>
    <w:p w14:paraId="6A157F33" w14:textId="77777777" w:rsidR="007479F8" w:rsidRPr="007479F8" w:rsidRDefault="007479F8" w:rsidP="007479F8">
      <w:r w:rsidRPr="007479F8">
        <w:t>(Rahmenflügel)</w:t>
      </w:r>
    </w:p>
    <w:p w14:paraId="55BDC209" w14:textId="77777777" w:rsidR="007479F8" w:rsidRPr="007479F8" w:rsidRDefault="007479F8" w:rsidP="007479F8">
      <w:r w:rsidRPr="007479F8">
        <w:t xml:space="preserve">( ) mechanische Zusatzverriegelung durch 4-fach Verriegelung </w:t>
      </w:r>
    </w:p>
    <w:p w14:paraId="6BC9AC6F" w14:textId="77777777" w:rsidR="007479F8" w:rsidRPr="007479F8" w:rsidRDefault="007479F8" w:rsidP="007479F8">
      <w:r w:rsidRPr="007479F8">
        <w:t>(Rahmenflügel)</w:t>
      </w:r>
    </w:p>
    <w:p w14:paraId="32E8FE02" w14:textId="77777777" w:rsidR="007479F8" w:rsidRPr="007479F8" w:rsidRDefault="007479F8" w:rsidP="007479F8"/>
    <w:p w14:paraId="2F656AEB" w14:textId="77777777" w:rsidR="007479F8" w:rsidRPr="007479F8" w:rsidRDefault="007479F8" w:rsidP="007479F8">
      <w:r w:rsidRPr="007479F8">
        <w:rPr>
          <w:b/>
          <w:bCs/>
        </w:rPr>
        <w:t>Einbau abschließbarer Programmschalter</w:t>
      </w:r>
      <w:r w:rsidRPr="007479F8">
        <w:t xml:space="preserve">: </w:t>
      </w:r>
    </w:p>
    <w:p w14:paraId="60C38B31" w14:textId="77777777" w:rsidR="007479F8" w:rsidRPr="007479F8" w:rsidRDefault="007479F8" w:rsidP="007479F8">
      <w:r w:rsidRPr="007479F8">
        <w:t xml:space="preserve">( ) extern UP </w:t>
      </w:r>
    </w:p>
    <w:p w14:paraId="48BFBE20" w14:textId="77777777" w:rsidR="007479F8" w:rsidRPr="007479F8" w:rsidRDefault="007479F8" w:rsidP="007479F8">
      <w:r w:rsidRPr="007479F8">
        <w:t>( ) extern AP</w:t>
      </w:r>
    </w:p>
    <w:p w14:paraId="7EEDBDF8" w14:textId="77777777" w:rsidR="007479F8" w:rsidRDefault="007479F8" w:rsidP="007479F8"/>
    <w:p w14:paraId="019DC5F7" w14:textId="77777777" w:rsidR="007479F8" w:rsidRDefault="007479F8" w:rsidP="007479F8"/>
    <w:p w14:paraId="1CC03361" w14:textId="77777777" w:rsidR="007479F8" w:rsidRPr="007479F8" w:rsidRDefault="007479F8" w:rsidP="007479F8"/>
    <w:p w14:paraId="147FCEE2" w14:textId="77777777" w:rsidR="007479F8" w:rsidRPr="007479F8" w:rsidRDefault="007479F8" w:rsidP="007479F8">
      <w:r w:rsidRPr="007479F8">
        <w:rPr>
          <w:b/>
          <w:bCs/>
        </w:rPr>
        <w:lastRenderedPageBreak/>
        <w:t>Farbe Leichtmetallteile</w:t>
      </w:r>
      <w:r w:rsidRPr="007479F8">
        <w:t xml:space="preserve">: </w:t>
      </w:r>
    </w:p>
    <w:p w14:paraId="06306D63" w14:textId="77777777" w:rsidR="007479F8" w:rsidRPr="007479F8" w:rsidRDefault="007479F8" w:rsidP="007479F8">
      <w:r w:rsidRPr="007479F8">
        <w:t>( ) Eloxal, E6/EV1</w:t>
      </w:r>
    </w:p>
    <w:p w14:paraId="0AE1306B" w14:textId="77777777" w:rsidR="007479F8" w:rsidRPr="007479F8" w:rsidRDefault="007479F8" w:rsidP="007479F8">
      <w:r w:rsidRPr="007479F8">
        <w:t>( ) RAL nach Wahl</w:t>
      </w:r>
    </w:p>
    <w:p w14:paraId="7C0B329A" w14:textId="77777777" w:rsidR="007479F8" w:rsidRPr="007479F8" w:rsidRDefault="007479F8" w:rsidP="007479F8">
      <w:r w:rsidRPr="007479F8">
        <w:t xml:space="preserve">( ) Sonderfarbe: .......... </w:t>
      </w:r>
    </w:p>
    <w:p w14:paraId="54A12934" w14:textId="77777777" w:rsidR="007479F8" w:rsidRPr="007479F8" w:rsidRDefault="007479F8" w:rsidP="007479F8"/>
    <w:p w14:paraId="45B69DA9" w14:textId="77777777" w:rsidR="007479F8" w:rsidRPr="007479F8" w:rsidRDefault="007479F8" w:rsidP="007479F8">
      <w:r w:rsidRPr="007479F8">
        <w:rPr>
          <w:b/>
          <w:bCs/>
        </w:rPr>
        <w:t>Ansteuerung</w:t>
      </w:r>
      <w:r w:rsidRPr="007479F8">
        <w:t>:</w:t>
      </w:r>
    </w:p>
    <w:p w14:paraId="09CB3A35" w14:textId="77777777" w:rsidR="007479F8" w:rsidRPr="007479F8" w:rsidRDefault="007479F8" w:rsidP="007479F8">
      <w:r w:rsidRPr="007479F8">
        <w:t xml:space="preserve">( ) Radarbewegungsmelder in Fluchtrichtung </w:t>
      </w:r>
      <w:proofErr w:type="spellStart"/>
      <w:r w:rsidRPr="007479F8">
        <w:t>ixio</w:t>
      </w:r>
      <w:proofErr w:type="spellEnd"/>
      <w:r w:rsidRPr="007479F8">
        <w:t xml:space="preserve"> DT 3</w:t>
      </w:r>
    </w:p>
    <w:p w14:paraId="04C45A31" w14:textId="026B933D" w:rsidR="007479F8" w:rsidRPr="007479F8" w:rsidRDefault="007479F8" w:rsidP="007479F8">
      <w:proofErr w:type="gramStart"/>
      <w:r w:rsidRPr="007479F8">
        <w:t>( )</w:t>
      </w:r>
      <w:proofErr w:type="gramEnd"/>
      <w:r w:rsidRPr="007479F8">
        <w:t xml:space="preserve"> Radarbewegungsmelder </w:t>
      </w:r>
      <w:proofErr w:type="spellStart"/>
      <w:r w:rsidRPr="007479F8">
        <w:t>ixio</w:t>
      </w:r>
      <w:proofErr w:type="spellEnd"/>
      <w:r w:rsidRPr="007479F8">
        <w:t xml:space="preserve"> DT </w:t>
      </w:r>
      <w:r w:rsidR="00E95D1F">
        <w:t>3 CAN BUS</w:t>
      </w:r>
    </w:p>
    <w:p w14:paraId="7BC4C584" w14:textId="77777777" w:rsidR="007479F8" w:rsidRPr="007479F8" w:rsidRDefault="007479F8" w:rsidP="007479F8">
      <w:proofErr w:type="gramStart"/>
      <w:r w:rsidRPr="007479F8">
        <w:t>( )</w:t>
      </w:r>
      <w:proofErr w:type="gramEnd"/>
      <w:r w:rsidRPr="007479F8">
        <w:t xml:space="preserve"> Schlüsseltaster außen</w:t>
      </w:r>
    </w:p>
    <w:p w14:paraId="46DA503D" w14:textId="77777777" w:rsidR="007479F8" w:rsidRPr="007479F8" w:rsidRDefault="007479F8" w:rsidP="007479F8"/>
    <w:p w14:paraId="40451498" w14:textId="77777777" w:rsidR="007479F8" w:rsidRPr="007479F8" w:rsidRDefault="007479F8" w:rsidP="007479F8">
      <w:r w:rsidRPr="007479F8">
        <w:rPr>
          <w:b/>
          <w:bCs/>
        </w:rPr>
        <w:t>weitere Sicherheitseinrichtungen</w:t>
      </w:r>
      <w:r w:rsidRPr="007479F8">
        <w:t>:</w:t>
      </w:r>
    </w:p>
    <w:p w14:paraId="3533DC4B" w14:textId="77777777" w:rsidR="007479F8" w:rsidRPr="007479F8" w:rsidRDefault="007479F8" w:rsidP="007479F8">
      <w:r w:rsidRPr="007479F8">
        <w:t>( ) Nebenkantenabsicherung durch Schutzflügel ESG 10 in P/R Fassade</w:t>
      </w:r>
    </w:p>
    <w:p w14:paraId="2196F141" w14:textId="77777777" w:rsidR="007479F8" w:rsidRPr="007479F8" w:rsidRDefault="007479F8" w:rsidP="007479F8">
      <w:r w:rsidRPr="007479F8">
        <w:t>( ) Nebenkantenabsicherung durch Schutzflügel ESG 10 / gerahmt innen</w:t>
      </w:r>
    </w:p>
    <w:p w14:paraId="36B21372" w14:textId="77777777" w:rsidR="007479F8" w:rsidRPr="007479F8" w:rsidRDefault="007479F8" w:rsidP="007479F8">
      <w:r w:rsidRPr="007479F8">
        <w:t>( ) Nebenkantenabsicherung durch Absicherungssensoren mit NSK Modul</w:t>
      </w:r>
    </w:p>
    <w:p w14:paraId="68A0C52B" w14:textId="77777777" w:rsidR="007479F8" w:rsidRPr="007479F8" w:rsidRDefault="007479F8" w:rsidP="007479F8"/>
    <w:p w14:paraId="7AB8EAC5" w14:textId="77777777" w:rsidR="007479F8" w:rsidRPr="007479F8" w:rsidRDefault="007479F8" w:rsidP="007479F8">
      <w:r w:rsidRPr="007479F8">
        <w:rPr>
          <w:b/>
          <w:bCs/>
        </w:rPr>
        <w:t>Zusatzausstattung</w:t>
      </w:r>
      <w:r w:rsidRPr="007479F8">
        <w:t>:</w:t>
      </w:r>
    </w:p>
    <w:p w14:paraId="231373D7" w14:textId="0ED04778" w:rsidR="007479F8" w:rsidRPr="007479F8" w:rsidRDefault="007479F8" w:rsidP="007479F8">
      <w:proofErr w:type="gramStart"/>
      <w:r w:rsidRPr="007479F8">
        <w:t>( )</w:t>
      </w:r>
      <w:proofErr w:type="gramEnd"/>
      <w:r w:rsidRPr="007479F8">
        <w:t xml:space="preserve"> RC 2 Aus</w:t>
      </w:r>
      <w:r w:rsidR="00E95D1F">
        <w:t xml:space="preserve">führung </w:t>
      </w:r>
      <w:r w:rsidRPr="007479F8">
        <w:t xml:space="preserve"> gemäß Prüfzeugnis </w:t>
      </w:r>
      <w:r w:rsidR="007D70D4">
        <w:t>17-002216-PR06</w:t>
      </w:r>
    </w:p>
    <w:p w14:paraId="3C4FC4B7" w14:textId="740811E3" w:rsidR="007479F8" w:rsidRPr="007479F8" w:rsidRDefault="007479F8" w:rsidP="007479F8">
      <w:proofErr w:type="gramStart"/>
      <w:r w:rsidRPr="007479F8">
        <w:t>( )</w:t>
      </w:r>
      <w:proofErr w:type="gramEnd"/>
      <w:r w:rsidRPr="007479F8">
        <w:t xml:space="preserve"> RC 3 Ausstattung </w:t>
      </w:r>
      <w:r w:rsidR="007D70D4">
        <w:t>gemäß Prüfzeugnis 45-22/21</w:t>
      </w:r>
    </w:p>
    <w:p w14:paraId="5B3A7081" w14:textId="77777777" w:rsidR="007479F8" w:rsidRPr="007479F8" w:rsidRDefault="007479F8" w:rsidP="007479F8">
      <w:r w:rsidRPr="007479F8">
        <w:t>( ) Unter</w:t>
      </w:r>
      <w:r>
        <w:t xml:space="preserve">flurführung Edelstahl </w:t>
      </w:r>
    </w:p>
    <w:p w14:paraId="6BFADE66" w14:textId="1FDA6ECE" w:rsidR="007479F8" w:rsidRPr="007479F8" w:rsidRDefault="007479F8" w:rsidP="007479F8">
      <w:proofErr w:type="gramStart"/>
      <w:r w:rsidRPr="007479F8">
        <w:t xml:space="preserve">( </w:t>
      </w:r>
      <w:r>
        <w:t>)</w:t>
      </w:r>
      <w:proofErr w:type="gramEnd"/>
      <w:r>
        <w:t xml:space="preserve"> Alarmanschluss</w:t>
      </w:r>
      <w:r w:rsidRPr="007479F8">
        <w:t xml:space="preserve">modul </w:t>
      </w:r>
    </w:p>
    <w:p w14:paraId="1232F195" w14:textId="77777777" w:rsidR="007479F8" w:rsidRPr="007479F8" w:rsidRDefault="007479F8" w:rsidP="007479F8">
      <w:proofErr w:type="gramStart"/>
      <w:r w:rsidRPr="007479F8">
        <w:t>( )</w:t>
      </w:r>
      <w:proofErr w:type="gramEnd"/>
      <w:r w:rsidRPr="007479F8">
        <w:t xml:space="preserve"> Edelstahlschwelle</w:t>
      </w:r>
    </w:p>
    <w:p w14:paraId="6140B40B" w14:textId="77777777" w:rsidR="0006767F" w:rsidRDefault="0006767F"/>
    <w:sectPr w:rsidR="0006767F" w:rsidSect="00ED638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F8"/>
    <w:rsid w:val="0006767F"/>
    <w:rsid w:val="007479F8"/>
    <w:rsid w:val="007C706C"/>
    <w:rsid w:val="007D70D4"/>
    <w:rsid w:val="00BC2A86"/>
    <w:rsid w:val="00CE0FDA"/>
    <w:rsid w:val="00E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B5F1"/>
  <w15:docId w15:val="{705A9714-47E2-4C14-91F4-5B74622F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772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Mettcher</dc:creator>
  <cp:lastModifiedBy>Uwe Mettcher</cp:lastModifiedBy>
  <cp:revision>2</cp:revision>
  <dcterms:created xsi:type="dcterms:W3CDTF">2024-10-04T10:22:00Z</dcterms:created>
  <dcterms:modified xsi:type="dcterms:W3CDTF">2024-10-04T10:22:00Z</dcterms:modified>
</cp:coreProperties>
</file>